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77" w:rsidRPr="00A44CB1" w:rsidRDefault="00B83677" w:rsidP="00B83677">
      <w:pPr>
        <w:tabs>
          <w:tab w:val="left" w:pos="210"/>
          <w:tab w:val="left" w:pos="37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 w:rsidR="000A2940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60288;mso-position-horizontal-relative:text;mso-position-vertical-relative:text;mso-width-relative:margin;mso-height-relative:margin" stroked="f">
            <v:textbox style="mso-next-textbox:#_x0000_s1030">
              <w:txbxContent>
                <w:p w:rsidR="00B83677" w:rsidRPr="00897E66" w:rsidRDefault="00B83677" w:rsidP="00B83677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0A2940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61312;mso-position-horizontal-relative:text;mso-position-vertical-relative:text;mso-width-relative:margin;mso-height-relative:margin" strokeweight="2.5pt">
            <v:textbox style="mso-next-textbox:#_x0000_s1026">
              <w:txbxContent>
                <w:p w:rsidR="00D74766" w:rsidRPr="00D74766" w:rsidRDefault="00124AA5" w:rsidP="00D74766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663567">
                    <w:rPr>
                      <w:rFonts w:ascii="Comic Sans MS" w:hAnsi="Comic Sans MS"/>
                      <w:sz w:val="28"/>
                      <w:szCs w:val="28"/>
                    </w:rPr>
                    <w:t xml:space="preserve">Write </w:t>
                  </w:r>
                  <w:r w:rsidR="00663567" w:rsidRPr="0066356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true </w:t>
                  </w:r>
                  <w:r w:rsidR="00663567">
                    <w:rPr>
                      <w:rFonts w:ascii="Comic Sans MS" w:hAnsi="Comic Sans MS"/>
                      <w:sz w:val="28"/>
                      <w:szCs w:val="28"/>
                    </w:rPr>
                    <w:t xml:space="preserve">or </w:t>
                  </w:r>
                  <w:r w:rsidR="00663567" w:rsidRPr="00663567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false </w:t>
                  </w:r>
                  <w:r w:rsidR="00663567">
                    <w:rPr>
                      <w:rFonts w:ascii="Comic Sans MS" w:hAnsi="Comic Sans MS"/>
                      <w:sz w:val="28"/>
                      <w:szCs w:val="28"/>
                    </w:rPr>
                    <w:t>for each statement below.</w:t>
                  </w:r>
                  <w:r w:rsidR="00D74766" w:rsidRPr="00D74766">
                    <w:rPr>
                      <w:rFonts w:ascii="Comic Sans MS" w:hAnsi="Comic Sans MS"/>
                    </w:rPr>
                    <w:t xml:space="preserve"> (DOK 2)</w:t>
                  </w:r>
                </w:p>
                <w:p w:rsidR="00124AA5" w:rsidRDefault="00124AA5" w:rsidP="0066356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663567" w:rsidRDefault="00663567" w:rsidP="0066356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663567" w:rsidRPr="00663567" w:rsidRDefault="00663567" w:rsidP="00663567">
                  <w:r w:rsidRPr="00663567">
                    <w:rPr>
                      <w:rFonts w:ascii="Comic Sans MS" w:hAnsi="Comic Sans MS"/>
                    </w:rPr>
                    <w:t xml:space="preserve">63 ÷ 7 = ? 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663567">
                    <w:rPr>
                      <w:rFonts w:ascii="Comic Sans MS" w:hAnsi="Comic Sans MS"/>
                    </w:rPr>
                    <w:t xml:space="preserve">is the same as 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663567">
                    <w:rPr>
                      <w:rFonts w:ascii="Comic Sans MS" w:hAnsi="Comic Sans MS"/>
                    </w:rPr>
                    <w:t>? x 7 = 63 _____</w:t>
                  </w:r>
                  <w:r>
                    <w:rPr>
                      <w:rFonts w:ascii="Comic Sans MS" w:hAnsi="Comic Sans MS"/>
                    </w:rPr>
                    <w:t>_</w:t>
                  </w:r>
                </w:p>
                <w:p w:rsidR="00B83677" w:rsidRDefault="00B83677" w:rsidP="00B83677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663567" w:rsidRPr="00663567" w:rsidRDefault="00663567" w:rsidP="00663567">
                  <w:r w:rsidRPr="00663567">
                    <w:rPr>
                      <w:rFonts w:ascii="Comic Sans MS" w:hAnsi="Comic Sans MS"/>
                    </w:rPr>
                    <w:t>3</w:t>
                  </w:r>
                  <w:r>
                    <w:rPr>
                      <w:rFonts w:ascii="Comic Sans MS" w:hAnsi="Comic Sans MS"/>
                    </w:rPr>
                    <w:t>2</w:t>
                  </w:r>
                  <w:r w:rsidRPr="00663567">
                    <w:rPr>
                      <w:rFonts w:ascii="Comic Sans MS" w:hAnsi="Comic Sans MS"/>
                    </w:rPr>
                    <w:t xml:space="preserve"> ÷</w:t>
                  </w:r>
                  <w:r>
                    <w:rPr>
                      <w:rFonts w:ascii="Comic Sans MS" w:hAnsi="Comic Sans MS"/>
                    </w:rPr>
                    <w:t xml:space="preserve"> 4</w:t>
                  </w:r>
                  <w:r w:rsidRPr="00663567">
                    <w:rPr>
                      <w:rFonts w:ascii="Comic Sans MS" w:hAnsi="Comic Sans MS"/>
                    </w:rPr>
                    <w:t xml:space="preserve"> = ? 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663567">
                    <w:rPr>
                      <w:rFonts w:ascii="Comic Sans MS" w:hAnsi="Comic Sans MS"/>
                    </w:rPr>
                    <w:t xml:space="preserve">is the same as </w:t>
                  </w:r>
                  <w:r>
                    <w:rPr>
                      <w:rFonts w:ascii="Comic Sans MS" w:hAnsi="Comic Sans MS"/>
                    </w:rPr>
                    <w:t xml:space="preserve"> ? x 4 = 32</w:t>
                  </w:r>
                  <w:r w:rsidRPr="00663567">
                    <w:rPr>
                      <w:rFonts w:ascii="Comic Sans MS" w:hAnsi="Comic Sans MS"/>
                    </w:rPr>
                    <w:t xml:space="preserve"> _____</w:t>
                  </w:r>
                  <w:r>
                    <w:rPr>
                      <w:rFonts w:ascii="Comic Sans MS" w:hAnsi="Comic Sans MS"/>
                    </w:rPr>
                    <w:t>_</w:t>
                  </w:r>
                </w:p>
                <w:p w:rsidR="00663567" w:rsidRDefault="00663567" w:rsidP="00B83677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663567" w:rsidRPr="00663567" w:rsidRDefault="00663567" w:rsidP="00663567">
                  <w:r>
                    <w:rPr>
                      <w:rFonts w:ascii="Comic Sans MS" w:hAnsi="Comic Sans MS"/>
                    </w:rPr>
                    <w:t>16</w:t>
                  </w:r>
                  <w:r w:rsidRPr="00663567">
                    <w:rPr>
                      <w:rFonts w:ascii="Comic Sans MS" w:hAnsi="Comic Sans MS"/>
                    </w:rPr>
                    <w:t xml:space="preserve"> ÷</w:t>
                  </w:r>
                  <w:r>
                    <w:rPr>
                      <w:rFonts w:ascii="Comic Sans MS" w:hAnsi="Comic Sans MS"/>
                    </w:rPr>
                    <w:t xml:space="preserve"> 4</w:t>
                  </w:r>
                  <w:r w:rsidRPr="00663567">
                    <w:rPr>
                      <w:rFonts w:ascii="Comic Sans MS" w:hAnsi="Comic Sans MS"/>
                    </w:rPr>
                    <w:t xml:space="preserve"> = ? </w:t>
                  </w:r>
                  <w:r>
                    <w:rPr>
                      <w:rFonts w:ascii="Comic Sans MS" w:hAnsi="Comic Sans MS"/>
                    </w:rPr>
                    <w:t xml:space="preserve">  </w:t>
                  </w:r>
                  <w:r w:rsidRPr="00663567">
                    <w:rPr>
                      <w:rFonts w:ascii="Comic Sans MS" w:hAnsi="Comic Sans MS"/>
                    </w:rPr>
                    <w:t xml:space="preserve">is the same as </w:t>
                  </w:r>
                  <w:r>
                    <w:rPr>
                      <w:rFonts w:ascii="Comic Sans MS" w:hAnsi="Comic Sans MS"/>
                    </w:rPr>
                    <w:t xml:space="preserve"> ? x 16 = 4</w:t>
                  </w:r>
                  <w:r w:rsidRPr="00663567">
                    <w:rPr>
                      <w:rFonts w:ascii="Comic Sans MS" w:hAnsi="Comic Sans MS"/>
                    </w:rPr>
                    <w:t xml:space="preserve"> _____</w:t>
                  </w:r>
                  <w:r>
                    <w:rPr>
                      <w:rFonts w:ascii="Comic Sans MS" w:hAnsi="Comic Sans MS"/>
                    </w:rPr>
                    <w:t>__</w:t>
                  </w:r>
                </w:p>
                <w:p w:rsidR="00663567" w:rsidRPr="00897E66" w:rsidRDefault="00663567" w:rsidP="00B83677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B83677" w:rsidRPr="00897E66" w:rsidRDefault="00B83677" w:rsidP="00B83677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0A2940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62336;mso-position-horizontal-relative:text;mso-position-vertical-relative:text;mso-width-relative:margin;mso-height-relative:margin" strokeweight="2.5pt">
            <v:textbox style="mso-next-textbox:#_x0000_s1027">
              <w:txbxContent>
                <w:p w:rsidR="00D74766" w:rsidRPr="00D74766" w:rsidRDefault="004C0071" w:rsidP="00D74766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3. Circle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124AA5" w:rsidRPr="00124AA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 or no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the number 8 will make each equation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below 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true. </w:t>
                  </w:r>
                  <w:r w:rsidR="00D74766" w:rsidRPr="00D74766">
                    <w:rPr>
                      <w:rFonts w:ascii="Comic Sans MS" w:hAnsi="Comic Sans MS"/>
                    </w:rPr>
                    <w:t>( DOK 1)</w:t>
                  </w:r>
                </w:p>
                <w:p w:rsidR="00124AA5" w:rsidRDefault="00124AA5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24AA5" w:rsidRDefault="004C0071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a.    6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x </w:t>
                  </w:r>
                  <w:r w:rsidR="00124AA5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15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= 42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yes       no</w:t>
                  </w:r>
                </w:p>
                <w:p w:rsidR="00124AA5" w:rsidRDefault="004C0071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b.    5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x </w:t>
                  </w:r>
                  <w:r w:rsidR="00124AA5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 = 40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yes       no</w:t>
                  </w:r>
                </w:p>
                <w:p w:rsidR="00124AA5" w:rsidRDefault="00124AA5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c. 49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7</w:t>
                  </w:r>
                  <w:r w:rsidR="004C0071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yes       no</w:t>
                  </w:r>
                </w:p>
                <w:p w:rsidR="00124AA5" w:rsidRDefault="004C0071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72 ÷ </w:t>
                  </w:r>
                  <w:r w:rsidR="00124AA5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14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= 9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yes       no</w:t>
                  </w:r>
                </w:p>
                <w:p w:rsidR="00B83677" w:rsidRPr="00897E66" w:rsidRDefault="00B83677" w:rsidP="00B8367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83677" w:rsidRPr="00897E66" w:rsidRDefault="00B83677" w:rsidP="00B83677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0A2940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63360;mso-position-horizontal-relative:text;mso-position-vertical-relative:text;mso-width-relative:margin;mso-height-relative:margin" strokeweight="2.5pt">
            <v:textbox style="mso-next-textbox:#_x0000_s1028">
              <w:txbxContent>
                <w:p w:rsidR="00D74766" w:rsidRPr="00D74766" w:rsidRDefault="00B83677" w:rsidP="00D74766">
                  <w:pPr>
                    <w:rPr>
                      <w:rFonts w:ascii="Comic Sans MS" w:hAnsi="Comic Sans MS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D5775D" w:rsidRPr="00D5775D">
                    <w:rPr>
                      <w:rFonts w:ascii="Comic Sans MS" w:hAnsi="Comic Sans MS"/>
                      <w:sz w:val="28"/>
                      <w:szCs w:val="28"/>
                    </w:rPr>
                    <w:t>Match the multiplication and division equations that relate to each other.</w:t>
                  </w:r>
                  <w:r w:rsidR="00D5775D">
                    <w:rPr>
                      <w:rFonts w:ascii="Comic Sans MS" w:hAnsi="Comic Sans MS"/>
                    </w:rPr>
                    <w:t xml:space="preserve"> </w:t>
                  </w:r>
                  <w:r w:rsidR="00D74766" w:rsidRPr="00D74766">
                    <w:rPr>
                      <w:rFonts w:ascii="Comic Sans MS" w:hAnsi="Comic Sans MS"/>
                    </w:rPr>
                    <w:t>( DOK 1)</w:t>
                  </w:r>
                </w:p>
                <w:p w:rsidR="00D5775D" w:rsidRDefault="00D5775D" w:rsidP="00D5775D">
                  <w:pPr>
                    <w:rPr>
                      <w:rFonts w:ascii="Comic Sans MS" w:hAnsi="Comic Sans MS"/>
                    </w:rPr>
                  </w:pPr>
                </w:p>
                <w:p w:rsidR="00D5775D" w:rsidRDefault="00D5775D" w:rsidP="00D5775D">
                  <w:pPr>
                    <w:rPr>
                      <w:rFonts w:ascii="Comic Sans MS" w:hAnsi="Comic Sans MS"/>
                    </w:rPr>
                  </w:pPr>
                </w:p>
                <w:p w:rsidR="00D5775D" w:rsidRPr="00D5775D" w:rsidRDefault="00D5775D" w:rsidP="00D5775D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>5 x 6 =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  <w:t>50 ÷ 10 =</w:t>
                  </w:r>
                </w:p>
                <w:p w:rsidR="00D5775D" w:rsidRPr="00D5775D" w:rsidRDefault="00D5775D" w:rsidP="00D5775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2 x 8 =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  <w:t xml:space="preserve">     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30 ÷ 5 = </w:t>
                  </w:r>
                </w:p>
                <w:p w:rsidR="00D5775D" w:rsidRPr="00D5775D" w:rsidRDefault="00D5775D" w:rsidP="00D5775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1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>0 x 5 =                       56 ÷ 7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</w:p>
                <w:p w:rsidR="00D5775D" w:rsidRPr="00D5775D" w:rsidRDefault="00D5775D" w:rsidP="00D5775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8 x 7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  <w:t xml:space="preserve">              </w:t>
                  </w:r>
                  <w:r w:rsidR="00124AA5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16 ÷ 2 = </w:t>
                  </w:r>
                </w:p>
                <w:p w:rsidR="00B83677" w:rsidRPr="00897E66" w:rsidRDefault="00B83677" w:rsidP="00B83677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B83677" w:rsidRPr="00897E66" w:rsidRDefault="00B83677" w:rsidP="00B83677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0A2940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64384;mso-position-horizontal-relative:text;mso-position-vertical-relative:text;mso-width-relative:margin;mso-height-relative:margin" strokeweight="2.5pt">
            <v:textbox style="mso-next-textbox:#_x0000_s1029">
              <w:txbxContent>
                <w:p w:rsidR="00D74766" w:rsidRPr="00D74766" w:rsidRDefault="00124AA5" w:rsidP="00D7476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74766">
                    <w:rPr>
                      <w:rFonts w:ascii="Comic Sans MS" w:hAnsi="Comic Sans MS"/>
                      <w:sz w:val="28"/>
                      <w:szCs w:val="28"/>
                    </w:rPr>
                    <w:t xml:space="preserve">What is the missing number? </w:t>
                  </w:r>
                </w:p>
                <w:p w:rsidR="00D74766" w:rsidRPr="00D74766" w:rsidRDefault="00D74766" w:rsidP="00D74766">
                  <w:pPr>
                    <w:pStyle w:val="ListParagraph"/>
                    <w:rPr>
                      <w:rFonts w:ascii="Comic Sans MS" w:hAnsi="Comic Sans MS"/>
                    </w:rPr>
                  </w:pPr>
                  <w:r w:rsidRPr="00D74766">
                    <w:rPr>
                      <w:rFonts w:ascii="Comic Sans MS" w:hAnsi="Comic Sans MS"/>
                    </w:rPr>
                    <w:t>( DOK 1)</w:t>
                  </w:r>
                </w:p>
                <w:p w:rsidR="00124AA5" w:rsidRDefault="00124AA5" w:rsidP="00124A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24AA5" w:rsidRDefault="00124AA5" w:rsidP="00124AA5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124AA5" w:rsidRDefault="00124AA5" w:rsidP="00124AA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6 </w:t>
                  </w:r>
                  <w:r w:rsidRPr="00CA53EA">
                    <w:rPr>
                      <w:rFonts w:ascii="Comic Sans MS" w:hAnsi="Comic Sans MS"/>
                      <w:sz w:val="28"/>
                      <w:szCs w:val="28"/>
                    </w:rPr>
                    <w:t xml:space="preserve">X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124AA5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= 42</w:t>
                  </w:r>
                </w:p>
                <w:p w:rsidR="00124AA5" w:rsidRDefault="00124AA5" w:rsidP="00124AA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42 ÷ 6 =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4AA5" w:rsidRDefault="00124AA5" w:rsidP="00124AA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24AA5" w:rsidRPr="00CA53EA" w:rsidRDefault="00124AA5" w:rsidP="00124AA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_______</w:t>
                  </w:r>
                </w:p>
                <w:p w:rsidR="00B83677" w:rsidRDefault="00B83677" w:rsidP="00B8367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B83677" w:rsidRPr="00EE7CF9" w:rsidRDefault="00B83677" w:rsidP="00B83677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83677" w:rsidRDefault="00B83677" w:rsidP="00B83677"/>
    <w:p w:rsidR="00B83677" w:rsidRDefault="00B83677" w:rsidP="00B83677"/>
    <w:p w:rsidR="00B83677" w:rsidRDefault="00B83677" w:rsidP="00B83677"/>
    <w:p w:rsidR="00837720" w:rsidRDefault="00837720"/>
    <w:sectPr w:rsidR="00837720" w:rsidSect="008C5500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087" w:rsidRDefault="00BA3087" w:rsidP="002743E7">
      <w:pPr>
        <w:spacing w:after="0" w:line="240" w:lineRule="auto"/>
      </w:pPr>
      <w:r>
        <w:separator/>
      </w:r>
    </w:p>
  </w:endnote>
  <w:endnote w:type="continuationSeparator" w:id="0">
    <w:p w:rsidR="00BA3087" w:rsidRDefault="00BA3087" w:rsidP="0027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500" w:rsidRPr="007B553E" w:rsidRDefault="008C5500" w:rsidP="008C5500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8C5500" w:rsidRDefault="008C55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087" w:rsidRDefault="00BA3087" w:rsidP="002743E7">
      <w:pPr>
        <w:spacing w:after="0" w:line="240" w:lineRule="auto"/>
      </w:pPr>
      <w:r>
        <w:separator/>
      </w:r>
    </w:p>
  </w:footnote>
  <w:footnote w:type="continuationSeparator" w:id="0">
    <w:p w:rsidR="00BA3087" w:rsidRDefault="00BA3087" w:rsidP="00274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B1609A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B1609A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3.OA.7</w:t>
    </w:r>
  </w:p>
  <w:p w:rsidR="00A44CB1" w:rsidRDefault="00B1609A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32766"/>
    <w:multiLevelType w:val="hybridMultilevel"/>
    <w:tmpl w:val="3CA84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677"/>
    <w:rsid w:val="000A2940"/>
    <w:rsid w:val="000F3341"/>
    <w:rsid w:val="00124AA5"/>
    <w:rsid w:val="00210F00"/>
    <w:rsid w:val="002743E7"/>
    <w:rsid w:val="004C0071"/>
    <w:rsid w:val="00663567"/>
    <w:rsid w:val="00837720"/>
    <w:rsid w:val="008C5500"/>
    <w:rsid w:val="00A72426"/>
    <w:rsid w:val="00B1609A"/>
    <w:rsid w:val="00B16121"/>
    <w:rsid w:val="00B71E8D"/>
    <w:rsid w:val="00B83677"/>
    <w:rsid w:val="00BA3087"/>
    <w:rsid w:val="00D5775D"/>
    <w:rsid w:val="00D74766"/>
    <w:rsid w:val="00FB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677"/>
  </w:style>
  <w:style w:type="paragraph" w:styleId="BalloonText">
    <w:name w:val="Balloon Text"/>
    <w:basedOn w:val="Normal"/>
    <w:link w:val="BalloonTextChar"/>
    <w:uiPriority w:val="99"/>
    <w:semiHidden/>
    <w:unhideWhenUsed/>
    <w:rsid w:val="00B83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6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775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C55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00"/>
  </w:style>
  <w:style w:type="character" w:styleId="Hyperlink">
    <w:name w:val="Hyperlink"/>
    <w:basedOn w:val="DefaultParagraphFont"/>
    <w:uiPriority w:val="99"/>
    <w:semiHidden/>
    <w:unhideWhenUsed/>
    <w:rsid w:val="008C55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2015-06-15T18:21:00Z</dcterms:created>
  <dcterms:modified xsi:type="dcterms:W3CDTF">2015-06-15T18:21:00Z</dcterms:modified>
</cp:coreProperties>
</file>